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1033" w14:textId="77777777" w:rsidR="0005298B" w:rsidRPr="009C01A3" w:rsidRDefault="0005298B" w:rsidP="0005298B">
      <w:pPr>
        <w:spacing w:line="240" w:lineRule="auto"/>
        <w:ind w:firstLine="567"/>
        <w:jc w:val="center"/>
        <w:rPr>
          <w:rFonts w:ascii="Times New Roman" w:hAnsi="Times New Roman" w:cs="Times New Roman"/>
          <w:sz w:val="24"/>
          <w:szCs w:val="28"/>
        </w:rPr>
      </w:pPr>
      <w:bookmarkStart w:id="0" w:name="_GoBack"/>
      <w:r w:rsidRPr="009C01A3">
        <w:rPr>
          <w:rFonts w:ascii="Times New Roman" w:hAnsi="Times New Roman" w:cs="Times New Roman"/>
          <w:b/>
          <w:sz w:val="24"/>
          <w:szCs w:val="28"/>
        </w:rPr>
        <w:t>Особенности развития речи детей третьего года жизни</w:t>
      </w:r>
      <w:r w:rsidRPr="009C01A3">
        <w:rPr>
          <w:rFonts w:ascii="Times New Roman" w:hAnsi="Times New Roman" w:cs="Times New Roman"/>
          <w:b/>
          <w:sz w:val="24"/>
          <w:szCs w:val="28"/>
        </w:rPr>
        <w:br/>
        <w:t xml:space="preserve"> «Говорун» и «молчун»</w:t>
      </w:r>
      <w:bookmarkEnd w:id="0"/>
      <w:r w:rsidRPr="009C01A3">
        <w:rPr>
          <w:rFonts w:ascii="Times New Roman" w:hAnsi="Times New Roman" w:cs="Times New Roman"/>
          <w:b/>
          <w:sz w:val="24"/>
          <w:szCs w:val="28"/>
        </w:rPr>
        <w:t>. Кто это?</w:t>
      </w:r>
    </w:p>
    <w:p w14:paraId="31076957" w14:textId="77777777" w:rsidR="0005298B" w:rsidRPr="009C01A3" w:rsidRDefault="0005298B" w:rsidP="0005298B">
      <w:pPr>
        <w:spacing w:line="240" w:lineRule="auto"/>
        <w:ind w:firstLine="567"/>
        <w:jc w:val="both"/>
        <w:rPr>
          <w:rFonts w:ascii="Times New Roman" w:hAnsi="Times New Roman" w:cs="Times New Roman"/>
          <w:sz w:val="24"/>
          <w:szCs w:val="28"/>
        </w:rPr>
      </w:pPr>
      <w:r w:rsidRPr="009C01A3">
        <w:rPr>
          <w:rFonts w:ascii="Times New Roman" w:hAnsi="Times New Roman" w:cs="Times New Roman"/>
          <w:sz w:val="24"/>
          <w:szCs w:val="28"/>
        </w:rPr>
        <w:t>Каждый ребенок индивидуален, и уже после года можно определить «молчун» он или «говорун».</w:t>
      </w:r>
    </w:p>
    <w:p w14:paraId="04610F58" w14:textId="77777777" w:rsidR="0005298B" w:rsidRPr="009C01A3" w:rsidRDefault="0005298B" w:rsidP="0005298B">
      <w:pPr>
        <w:ind w:left="709" w:hanging="709"/>
        <w:jc w:val="both"/>
        <w:rPr>
          <w:rFonts w:ascii="Times New Roman" w:hAnsi="Times New Roman" w:cs="Times New Roman"/>
          <w:sz w:val="24"/>
          <w:szCs w:val="28"/>
        </w:rPr>
      </w:pPr>
      <w:r w:rsidRPr="009C01A3">
        <w:rPr>
          <w:rFonts w:ascii="Times New Roman" w:hAnsi="Times New Roman" w:cs="Times New Roman"/>
          <w:b/>
          <w:sz w:val="24"/>
          <w:szCs w:val="28"/>
        </w:rPr>
        <w:t xml:space="preserve"> «Говоруны»</w:t>
      </w:r>
      <w:r w:rsidRPr="009C01A3">
        <w:rPr>
          <w:rFonts w:ascii="Times New Roman" w:hAnsi="Times New Roman" w:cs="Times New Roman"/>
          <w:sz w:val="24"/>
          <w:szCs w:val="28"/>
        </w:rPr>
        <w:t xml:space="preserve"> отличаются повышенной активностью к окружающему миру. Они очень любят разговаривать, что-то рассказывать, задавать вопросы. Такие дети легко осваиваются в новой обстановке (особенно если можно все потрогать), знакомятся с новыми людьми, часто имеют задатки лидера. Говорить «говоруны», начинают намного раньше, чем другие дети. Самое главное для них – это слышать правильную речь, все остальное они сделают сами.</w:t>
      </w:r>
    </w:p>
    <w:p w14:paraId="1A964331" w14:textId="77777777" w:rsidR="0005298B" w:rsidRPr="009C01A3" w:rsidRDefault="0005298B" w:rsidP="0005298B">
      <w:pPr>
        <w:ind w:left="709" w:hanging="709"/>
        <w:jc w:val="both"/>
        <w:rPr>
          <w:rFonts w:ascii="Times New Roman" w:hAnsi="Times New Roman" w:cs="Times New Roman"/>
          <w:bCs/>
          <w:sz w:val="24"/>
          <w:szCs w:val="28"/>
        </w:rPr>
      </w:pPr>
      <w:r w:rsidRPr="009C01A3">
        <w:rPr>
          <w:rFonts w:ascii="Times New Roman" w:hAnsi="Times New Roman" w:cs="Times New Roman"/>
          <w:sz w:val="24"/>
          <w:szCs w:val="28"/>
        </w:rPr>
        <w:t xml:space="preserve">Такие дети вызывают у родителей чувство гордости! Они демонстрируют своим знакомым необыкновенные способности малыша! Поначалу возможности кажутся безграничными, с таким ребенком постоянно разговаривают, и почти круглосуточно говорит он сам. Его учат, ему рассказывают, показывают, ставят кассеты, читают сказки и т.д. И все он понимает, все с интересом слушает. И, казалось бы, все идет прекрасно. Но иногда такой ребенок почему–то плохо спит, часто плачет во сне, его мучают беспричинные страхи, он становится вялым, капризным. Это происходит потому, что еще слабая неокрепшая нервная система малыша не справляется с потоком информации, который обрушивается на его голову. </w:t>
      </w:r>
      <w:proofErr w:type="spellStart"/>
      <w:r w:rsidRPr="009C01A3">
        <w:rPr>
          <w:rFonts w:ascii="Times New Roman" w:hAnsi="Times New Roman" w:cs="Times New Roman"/>
          <w:sz w:val="24"/>
          <w:szCs w:val="28"/>
        </w:rPr>
        <w:t>Повышенная</w:t>
      </w:r>
      <w:r w:rsidRPr="009C01A3">
        <w:rPr>
          <w:rFonts w:ascii="Times New Roman" w:hAnsi="Times New Roman" w:cs="Times New Roman"/>
          <w:bCs/>
          <w:sz w:val="24"/>
          <w:szCs w:val="28"/>
        </w:rPr>
        <w:t>возбудимость</w:t>
      </w:r>
      <w:proofErr w:type="spellEnd"/>
      <w:r w:rsidRPr="009C01A3">
        <w:rPr>
          <w:rFonts w:ascii="Times New Roman" w:hAnsi="Times New Roman" w:cs="Times New Roman"/>
          <w:bCs/>
          <w:sz w:val="24"/>
          <w:szCs w:val="28"/>
        </w:rPr>
        <w:t>, ночные страхи, капризы свидетельствуют о том, что нервная система ребенка утомлена, что он не справляется с чрезмерной информативной нагрузкой. Значит, ребенку необходим отдых, свобода от лишних впечатлений (прежде всего речевых). Для того чтобы предотвратить развитие невроза, нужно больше гулять с ребенком, играть в простые детские игры, приучать к обществу сверстников и ни в коем случае не перегружать новой информацией.</w:t>
      </w:r>
    </w:p>
    <w:p w14:paraId="119C6653" w14:textId="77777777" w:rsidR="0005298B" w:rsidRPr="009C01A3" w:rsidRDefault="0005298B" w:rsidP="0005298B">
      <w:pPr>
        <w:ind w:left="709" w:hanging="709"/>
        <w:jc w:val="both"/>
        <w:rPr>
          <w:rFonts w:ascii="Times New Roman" w:hAnsi="Times New Roman" w:cs="Times New Roman"/>
          <w:sz w:val="24"/>
          <w:szCs w:val="28"/>
        </w:rPr>
      </w:pPr>
      <w:r w:rsidRPr="009C01A3">
        <w:rPr>
          <w:rFonts w:ascii="Times New Roman" w:hAnsi="Times New Roman" w:cs="Times New Roman"/>
          <w:b/>
          <w:sz w:val="24"/>
          <w:szCs w:val="28"/>
        </w:rPr>
        <w:t xml:space="preserve">«Молчуны» </w:t>
      </w:r>
      <w:r w:rsidRPr="009C01A3">
        <w:rPr>
          <w:rFonts w:ascii="Times New Roman" w:hAnsi="Times New Roman" w:cs="Times New Roman"/>
          <w:sz w:val="24"/>
          <w:szCs w:val="28"/>
        </w:rPr>
        <w:t xml:space="preserve">склонны к созерцанию. Для них важна спокойная надежная обстановка, в которой они могут неторопливо созревать. Они тяжело и медленно привыкают к переменам. «Молчунам» очень важно, чтобы их понимали. У таких детей затягивается период нарастания активного словаря. Они почти не пользуются словами, заменяя их жестами и мимикой. После периода молчания у «молчунов» появляется много новых слов, даже очень трудных для произношения. </w:t>
      </w:r>
    </w:p>
    <w:p w14:paraId="380E487B" w14:textId="77777777" w:rsidR="0005298B" w:rsidRPr="009C01A3" w:rsidRDefault="0005298B" w:rsidP="0005298B">
      <w:pPr>
        <w:ind w:left="709" w:hanging="709"/>
        <w:jc w:val="both"/>
        <w:rPr>
          <w:rFonts w:ascii="Times New Roman" w:hAnsi="Times New Roman" w:cs="Times New Roman"/>
          <w:sz w:val="24"/>
          <w:szCs w:val="28"/>
          <w:u w:val="single"/>
        </w:rPr>
      </w:pPr>
      <w:r w:rsidRPr="009C01A3">
        <w:rPr>
          <w:rFonts w:ascii="Times New Roman" w:hAnsi="Times New Roman" w:cs="Times New Roman"/>
          <w:sz w:val="24"/>
          <w:szCs w:val="28"/>
          <w:u w:val="single"/>
        </w:rPr>
        <w:t>Чем опасен такой путь развития речи?</w:t>
      </w:r>
      <w:r w:rsidRPr="009C01A3">
        <w:rPr>
          <w:rFonts w:ascii="Times New Roman" w:hAnsi="Times New Roman" w:cs="Times New Roman"/>
          <w:sz w:val="24"/>
          <w:szCs w:val="28"/>
        </w:rPr>
        <w:t xml:space="preserve"> Когда активный словарный запас растет медленно, но относительно равномерно, то артикуляционный аппарат ребенка постепенно совершенствуется на простых по звуковому составу словах. А если малыш как бы вдруг начинает пользоваться сотней новых слов, то возможно появление многих дефектов звукопроизношения. </w:t>
      </w:r>
      <w:r w:rsidRPr="009C01A3">
        <w:rPr>
          <w:rFonts w:ascii="Times New Roman" w:hAnsi="Times New Roman" w:cs="Times New Roman"/>
          <w:sz w:val="24"/>
          <w:szCs w:val="28"/>
          <w:u w:val="single"/>
        </w:rPr>
        <w:t>Однако если «молчун» не заговорил к 3 – м годам немедленно обращайтесь к неврологу и логопеду.</w:t>
      </w:r>
    </w:p>
    <w:p w14:paraId="16FF77B8" w14:textId="77777777" w:rsidR="0005298B" w:rsidRPr="009C01A3" w:rsidRDefault="0005298B" w:rsidP="0005298B">
      <w:pPr>
        <w:pStyle w:val="a3"/>
        <w:pageBreakBefore/>
        <w:spacing w:line="276" w:lineRule="auto"/>
        <w:jc w:val="center"/>
        <w:rPr>
          <w:b/>
          <w:sz w:val="24"/>
          <w:szCs w:val="28"/>
        </w:rPr>
      </w:pPr>
    </w:p>
    <w:p w14:paraId="61A089EF" w14:textId="77777777" w:rsidR="0005298B" w:rsidRPr="009C01A3" w:rsidRDefault="0005298B" w:rsidP="0005298B">
      <w:pPr>
        <w:pStyle w:val="a3"/>
        <w:spacing w:line="276" w:lineRule="auto"/>
        <w:jc w:val="center"/>
        <w:rPr>
          <w:sz w:val="24"/>
          <w:szCs w:val="28"/>
        </w:rPr>
      </w:pPr>
      <w:r w:rsidRPr="009C01A3">
        <w:rPr>
          <w:b/>
          <w:sz w:val="24"/>
          <w:szCs w:val="28"/>
        </w:rPr>
        <w:t>Особенности развития речи детей третьего года жизни</w:t>
      </w:r>
      <w:r w:rsidRPr="009C01A3">
        <w:rPr>
          <w:b/>
          <w:sz w:val="24"/>
          <w:szCs w:val="28"/>
        </w:rPr>
        <w:br/>
      </w:r>
      <w:r w:rsidRPr="009C01A3">
        <w:rPr>
          <w:b/>
          <w:i/>
          <w:sz w:val="24"/>
          <w:szCs w:val="28"/>
        </w:rPr>
        <w:t>Ребенок «молчун». Что делать?</w:t>
      </w:r>
    </w:p>
    <w:p w14:paraId="66D88996" w14:textId="77777777" w:rsidR="0005298B" w:rsidRPr="009C01A3" w:rsidRDefault="0005298B" w:rsidP="0005298B">
      <w:pPr>
        <w:pStyle w:val="a3"/>
        <w:spacing w:line="276" w:lineRule="auto"/>
        <w:ind w:firstLine="426"/>
        <w:rPr>
          <w:sz w:val="24"/>
          <w:szCs w:val="28"/>
        </w:rPr>
      </w:pPr>
      <w:r w:rsidRPr="009C01A3">
        <w:rPr>
          <w:sz w:val="24"/>
          <w:szCs w:val="28"/>
        </w:rPr>
        <w:t>Если по каким-то причинам вас не устраивает речь вашего ребенка, спросите себя:</w:t>
      </w:r>
    </w:p>
    <w:p w14:paraId="1C2331AF" w14:textId="77777777" w:rsidR="0005298B" w:rsidRPr="009C01A3" w:rsidRDefault="0005298B" w:rsidP="0005298B">
      <w:pPr>
        <w:numPr>
          <w:ilvl w:val="0"/>
          <w:numId w:val="4"/>
        </w:numPr>
        <w:tabs>
          <w:tab w:val="clear" w:pos="720"/>
        </w:tabs>
        <w:spacing w:after="0"/>
        <w:ind w:left="1440" w:hanging="720"/>
        <w:rPr>
          <w:rFonts w:ascii="Times New Roman" w:hAnsi="Times New Roman" w:cs="Times New Roman"/>
          <w:sz w:val="24"/>
          <w:szCs w:val="28"/>
        </w:rPr>
      </w:pPr>
      <w:r w:rsidRPr="009C01A3">
        <w:rPr>
          <w:rFonts w:ascii="Times New Roman" w:hAnsi="Times New Roman" w:cs="Times New Roman"/>
          <w:sz w:val="24"/>
          <w:szCs w:val="28"/>
        </w:rPr>
        <w:t>Достаточно ли вы говорите с вашим ребенком?</w:t>
      </w:r>
    </w:p>
    <w:p w14:paraId="0D35D986" w14:textId="77777777" w:rsidR="0005298B" w:rsidRPr="009C01A3" w:rsidRDefault="0005298B" w:rsidP="0005298B">
      <w:pPr>
        <w:numPr>
          <w:ilvl w:val="0"/>
          <w:numId w:val="4"/>
        </w:numPr>
        <w:tabs>
          <w:tab w:val="clear" w:pos="720"/>
        </w:tabs>
        <w:spacing w:after="0"/>
        <w:ind w:left="1440" w:hanging="720"/>
        <w:rPr>
          <w:rFonts w:ascii="Times New Roman" w:hAnsi="Times New Roman" w:cs="Times New Roman"/>
          <w:sz w:val="24"/>
          <w:szCs w:val="28"/>
        </w:rPr>
      </w:pPr>
      <w:r w:rsidRPr="009C01A3">
        <w:rPr>
          <w:rFonts w:ascii="Times New Roman" w:hAnsi="Times New Roman" w:cs="Times New Roman"/>
          <w:sz w:val="24"/>
          <w:szCs w:val="28"/>
        </w:rPr>
        <w:t>Доступны ли ваши фразы для понимания малыша?</w:t>
      </w:r>
    </w:p>
    <w:p w14:paraId="65E6A013" w14:textId="77777777" w:rsidR="0005298B" w:rsidRPr="009C01A3" w:rsidRDefault="0005298B" w:rsidP="0005298B">
      <w:pPr>
        <w:numPr>
          <w:ilvl w:val="0"/>
          <w:numId w:val="4"/>
        </w:numPr>
        <w:tabs>
          <w:tab w:val="clear" w:pos="720"/>
        </w:tabs>
        <w:spacing w:after="0"/>
        <w:ind w:left="1440" w:hanging="720"/>
        <w:rPr>
          <w:rFonts w:ascii="Times New Roman" w:hAnsi="Times New Roman" w:cs="Times New Roman"/>
          <w:sz w:val="24"/>
          <w:szCs w:val="28"/>
        </w:rPr>
      </w:pPr>
      <w:r w:rsidRPr="009C01A3">
        <w:rPr>
          <w:rFonts w:ascii="Times New Roman" w:hAnsi="Times New Roman" w:cs="Times New Roman"/>
          <w:sz w:val="24"/>
          <w:szCs w:val="28"/>
        </w:rPr>
        <w:t>Достаточно ли четко вы проговариваете слова, звуки, окончания, предлоги? Не торопитесь когда говорите?</w:t>
      </w:r>
    </w:p>
    <w:p w14:paraId="5B97F428" w14:textId="77777777" w:rsidR="0005298B" w:rsidRPr="009C01A3" w:rsidRDefault="0005298B" w:rsidP="0005298B">
      <w:pPr>
        <w:numPr>
          <w:ilvl w:val="0"/>
          <w:numId w:val="4"/>
        </w:numPr>
        <w:tabs>
          <w:tab w:val="clear" w:pos="720"/>
        </w:tabs>
        <w:spacing w:after="0"/>
        <w:ind w:left="1440" w:hanging="720"/>
        <w:rPr>
          <w:rFonts w:ascii="Times New Roman" w:hAnsi="Times New Roman" w:cs="Times New Roman"/>
          <w:sz w:val="24"/>
          <w:szCs w:val="28"/>
        </w:rPr>
      </w:pPr>
      <w:r w:rsidRPr="009C01A3">
        <w:rPr>
          <w:rFonts w:ascii="Times New Roman" w:hAnsi="Times New Roman" w:cs="Times New Roman"/>
          <w:sz w:val="24"/>
          <w:szCs w:val="28"/>
        </w:rPr>
        <w:t xml:space="preserve">Сформирована ли потребность в общении у вашего ребенка?     </w:t>
      </w:r>
      <w:r w:rsidRPr="009C01A3">
        <w:rPr>
          <w:rFonts w:ascii="Times New Roman" w:hAnsi="Times New Roman" w:cs="Times New Roman"/>
          <w:sz w:val="24"/>
          <w:szCs w:val="28"/>
        </w:rPr>
        <w:br/>
      </w:r>
    </w:p>
    <w:p w14:paraId="6F7E9B03" w14:textId="77777777" w:rsidR="0005298B" w:rsidRPr="009C01A3" w:rsidRDefault="0005298B" w:rsidP="0005298B">
      <w:pPr>
        <w:pStyle w:val="a5"/>
        <w:numPr>
          <w:ilvl w:val="0"/>
          <w:numId w:val="3"/>
        </w:numPr>
        <w:jc w:val="both"/>
        <w:rPr>
          <w:rFonts w:ascii="Times New Roman" w:hAnsi="Times New Roman"/>
          <w:b/>
          <w:i/>
          <w:sz w:val="24"/>
          <w:szCs w:val="28"/>
        </w:rPr>
      </w:pPr>
      <w:r w:rsidRPr="009C01A3">
        <w:rPr>
          <w:rFonts w:ascii="Times New Roman" w:hAnsi="Times New Roman"/>
          <w:b/>
          <w:i/>
          <w:sz w:val="24"/>
          <w:szCs w:val="28"/>
        </w:rPr>
        <w:t>физические параметры</w:t>
      </w:r>
    </w:p>
    <w:p w14:paraId="670DC54A"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 xml:space="preserve">Для начала необходимо выяснить все ли в порядке в </w:t>
      </w:r>
      <w:r w:rsidRPr="009C01A3">
        <w:rPr>
          <w:i w:val="0"/>
          <w:sz w:val="24"/>
          <w:szCs w:val="28"/>
        </w:rPr>
        <w:t>строении артикуляционного аппарата</w:t>
      </w:r>
      <w:r w:rsidRPr="009C01A3">
        <w:rPr>
          <w:b w:val="0"/>
          <w:i w:val="0"/>
          <w:sz w:val="24"/>
          <w:szCs w:val="28"/>
        </w:rPr>
        <w:t xml:space="preserve">. Сейчас увеличивается количество детей с укороченной подъязычной связкой. Если ваш малыш не может поднять язычок к небу, то вам следует </w:t>
      </w:r>
      <w:proofErr w:type="gramStart"/>
      <w:r w:rsidRPr="009C01A3">
        <w:rPr>
          <w:b w:val="0"/>
          <w:i w:val="0"/>
          <w:sz w:val="24"/>
          <w:szCs w:val="28"/>
        </w:rPr>
        <w:t>обратиться  за</w:t>
      </w:r>
      <w:proofErr w:type="gramEnd"/>
      <w:r w:rsidRPr="009C01A3">
        <w:rPr>
          <w:b w:val="0"/>
          <w:i w:val="0"/>
          <w:sz w:val="24"/>
          <w:szCs w:val="28"/>
        </w:rPr>
        <w:t xml:space="preserve"> консультацией к хирургу – стоматологу.</w:t>
      </w:r>
    </w:p>
    <w:p w14:paraId="165683D3" w14:textId="77777777" w:rsidR="0005298B" w:rsidRPr="009C01A3" w:rsidRDefault="0005298B" w:rsidP="0005298B">
      <w:pPr>
        <w:pStyle w:val="3"/>
        <w:spacing w:line="276" w:lineRule="auto"/>
        <w:jc w:val="both"/>
        <w:rPr>
          <w:b w:val="0"/>
          <w:i w:val="0"/>
          <w:sz w:val="24"/>
          <w:szCs w:val="28"/>
        </w:rPr>
      </w:pPr>
    </w:p>
    <w:p w14:paraId="100BE443"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 xml:space="preserve">Далее необходимо </w:t>
      </w:r>
      <w:r w:rsidRPr="009C01A3">
        <w:rPr>
          <w:i w:val="0"/>
          <w:sz w:val="24"/>
          <w:szCs w:val="28"/>
        </w:rPr>
        <w:t>исключить вероятность глухоты или снижения сл</w:t>
      </w:r>
      <w:r w:rsidRPr="009C01A3">
        <w:rPr>
          <w:b w:val="0"/>
          <w:i w:val="0"/>
          <w:sz w:val="24"/>
          <w:szCs w:val="28"/>
        </w:rPr>
        <w:t>уха.</w:t>
      </w:r>
    </w:p>
    <w:p w14:paraId="33409111"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Даже при незначительном снижении слуха речевое развитие может значительно задерживаться.</w:t>
      </w:r>
    </w:p>
    <w:p w14:paraId="4F0A11E4"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На что обратить внимание:</w:t>
      </w:r>
    </w:p>
    <w:p w14:paraId="505D3410"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 реагирует ли ребенок на шепотную речь;</w:t>
      </w:r>
    </w:p>
    <w:p w14:paraId="22A33AA8"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 чтобы понять, что говорит взрослый, ребенок внимательно смотрит на его губы или поворачивается к говорящему одним боком (тем ухом, где более сохранен слух);</w:t>
      </w:r>
    </w:p>
    <w:p w14:paraId="6B0E07A2" w14:textId="77777777" w:rsidR="0005298B" w:rsidRPr="009C01A3" w:rsidRDefault="0005298B" w:rsidP="0005298B">
      <w:pPr>
        <w:pStyle w:val="3"/>
        <w:spacing w:line="276" w:lineRule="auto"/>
        <w:jc w:val="both"/>
        <w:rPr>
          <w:b w:val="0"/>
          <w:i w:val="0"/>
          <w:sz w:val="24"/>
          <w:szCs w:val="28"/>
        </w:rPr>
      </w:pPr>
      <w:r w:rsidRPr="009C01A3">
        <w:rPr>
          <w:b w:val="0"/>
          <w:i w:val="0"/>
          <w:sz w:val="24"/>
          <w:szCs w:val="28"/>
        </w:rPr>
        <w:t xml:space="preserve">- ребенок говорит громче обычного.                        </w:t>
      </w:r>
    </w:p>
    <w:p w14:paraId="1447D26E" w14:textId="77777777" w:rsidR="0005298B" w:rsidRPr="009C01A3" w:rsidRDefault="0005298B" w:rsidP="0005298B">
      <w:pPr>
        <w:pStyle w:val="3"/>
        <w:spacing w:line="276" w:lineRule="auto"/>
        <w:jc w:val="both"/>
        <w:rPr>
          <w:b w:val="0"/>
          <w:i w:val="0"/>
          <w:sz w:val="24"/>
          <w:szCs w:val="28"/>
        </w:rPr>
      </w:pPr>
    </w:p>
    <w:p w14:paraId="2260941D" w14:textId="77777777" w:rsidR="0005298B" w:rsidRDefault="0005298B" w:rsidP="0005298B">
      <w:pPr>
        <w:pStyle w:val="3"/>
        <w:numPr>
          <w:ilvl w:val="0"/>
          <w:numId w:val="3"/>
        </w:numPr>
        <w:spacing w:line="276" w:lineRule="auto"/>
        <w:ind w:left="142" w:firstLine="425"/>
        <w:jc w:val="both"/>
        <w:rPr>
          <w:i w:val="0"/>
          <w:sz w:val="24"/>
          <w:szCs w:val="28"/>
        </w:rPr>
      </w:pPr>
      <w:r w:rsidRPr="009C01A3">
        <w:rPr>
          <w:b w:val="0"/>
          <w:i w:val="0"/>
          <w:sz w:val="24"/>
          <w:szCs w:val="28"/>
        </w:rPr>
        <w:t xml:space="preserve">Если физические параметры в норме, тогда причиной отсутствия речи могут стать </w:t>
      </w:r>
      <w:r w:rsidRPr="009C01A3">
        <w:rPr>
          <w:i w:val="0"/>
          <w:sz w:val="24"/>
          <w:szCs w:val="28"/>
        </w:rPr>
        <w:t>психологические факторы.</w:t>
      </w:r>
      <w:r w:rsidRPr="009C01A3">
        <w:rPr>
          <w:b w:val="0"/>
          <w:i w:val="0"/>
          <w:sz w:val="24"/>
          <w:szCs w:val="28"/>
        </w:rPr>
        <w:t xml:space="preserve"> Часто мамы и бабушки настолько хорошо понимают свое чадо и стараются предвосхитить все его желания, что ему попросту становится незачем говорить. </w:t>
      </w:r>
      <w:r w:rsidRPr="009C01A3">
        <w:rPr>
          <w:i w:val="0"/>
          <w:sz w:val="24"/>
          <w:szCs w:val="28"/>
        </w:rPr>
        <w:t>Зачем говорить – и так все меня понимают (</w:t>
      </w:r>
      <w:proofErr w:type="spellStart"/>
      <w:r w:rsidRPr="009C01A3">
        <w:rPr>
          <w:i w:val="0"/>
          <w:sz w:val="24"/>
          <w:szCs w:val="28"/>
        </w:rPr>
        <w:t>гиперопека</w:t>
      </w:r>
      <w:proofErr w:type="spellEnd"/>
      <w:r w:rsidRPr="009C01A3">
        <w:rPr>
          <w:i w:val="0"/>
          <w:sz w:val="24"/>
          <w:szCs w:val="28"/>
        </w:rPr>
        <w:t>).</w:t>
      </w:r>
    </w:p>
    <w:p w14:paraId="6E1EE151" w14:textId="77777777" w:rsidR="0005298B" w:rsidRPr="009C01A3" w:rsidRDefault="0005298B" w:rsidP="0005298B">
      <w:pPr>
        <w:pStyle w:val="3"/>
        <w:spacing w:line="276" w:lineRule="auto"/>
        <w:ind w:left="567" w:firstLine="0"/>
        <w:jc w:val="both"/>
        <w:rPr>
          <w:i w:val="0"/>
          <w:sz w:val="24"/>
          <w:szCs w:val="28"/>
        </w:rPr>
      </w:pPr>
    </w:p>
    <w:p w14:paraId="31B6D6E3" w14:textId="77777777" w:rsidR="0005298B" w:rsidRPr="009C01A3" w:rsidRDefault="0005298B" w:rsidP="0005298B">
      <w:pPr>
        <w:pStyle w:val="3"/>
        <w:numPr>
          <w:ilvl w:val="0"/>
          <w:numId w:val="3"/>
        </w:numPr>
        <w:spacing w:line="276" w:lineRule="auto"/>
        <w:ind w:left="142" w:firstLine="425"/>
        <w:jc w:val="both"/>
        <w:rPr>
          <w:i w:val="0"/>
          <w:sz w:val="24"/>
          <w:szCs w:val="28"/>
        </w:rPr>
      </w:pPr>
      <w:r w:rsidRPr="009C01A3">
        <w:rPr>
          <w:b w:val="0"/>
          <w:i w:val="0"/>
          <w:sz w:val="24"/>
          <w:szCs w:val="28"/>
        </w:rPr>
        <w:t xml:space="preserve">Другая причина – </w:t>
      </w:r>
      <w:r w:rsidRPr="009C01A3">
        <w:rPr>
          <w:i w:val="0"/>
          <w:sz w:val="24"/>
          <w:szCs w:val="28"/>
        </w:rPr>
        <w:t>взрослые ограничиваются только называнием предметов</w:t>
      </w:r>
      <w:r w:rsidRPr="009C01A3">
        <w:rPr>
          <w:b w:val="0"/>
          <w:i w:val="0"/>
          <w:sz w:val="24"/>
          <w:szCs w:val="28"/>
        </w:rPr>
        <w:t>. Родители ошибочно полагают, что стоить научить называть ребенка предметы, и он заговорит сам.</w:t>
      </w:r>
    </w:p>
    <w:p w14:paraId="4E5EA30C" w14:textId="77777777" w:rsidR="0005298B" w:rsidRPr="009C01A3" w:rsidRDefault="0005298B" w:rsidP="0005298B">
      <w:pPr>
        <w:spacing w:after="0" w:line="240" w:lineRule="auto"/>
        <w:ind w:left="142" w:firstLine="425"/>
        <w:jc w:val="both"/>
        <w:rPr>
          <w:rFonts w:ascii="Times New Roman" w:hAnsi="Times New Roman" w:cs="Times New Roman"/>
          <w:sz w:val="24"/>
          <w:szCs w:val="28"/>
        </w:rPr>
      </w:pPr>
      <w:r w:rsidRPr="009C01A3">
        <w:rPr>
          <w:rFonts w:ascii="Times New Roman" w:hAnsi="Times New Roman" w:cs="Times New Roman"/>
          <w:sz w:val="24"/>
          <w:szCs w:val="28"/>
        </w:rPr>
        <w:t>Говорите необходимо обо всем:</w:t>
      </w:r>
    </w:p>
    <w:p w14:paraId="1FA1E25F" w14:textId="77777777" w:rsidR="0005298B" w:rsidRPr="009C01A3" w:rsidRDefault="0005298B" w:rsidP="0005298B">
      <w:pPr>
        <w:numPr>
          <w:ilvl w:val="0"/>
          <w:numId w:val="2"/>
        </w:numPr>
        <w:tabs>
          <w:tab w:val="clear" w:pos="585"/>
          <w:tab w:val="num" w:pos="1152"/>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Как называется предмет.</w:t>
      </w:r>
    </w:p>
    <w:p w14:paraId="20761647" w14:textId="77777777" w:rsidR="0005298B" w:rsidRPr="009C01A3" w:rsidRDefault="0005298B" w:rsidP="0005298B">
      <w:pPr>
        <w:numPr>
          <w:ilvl w:val="0"/>
          <w:numId w:val="2"/>
        </w:numPr>
        <w:tabs>
          <w:tab w:val="clear" w:pos="585"/>
          <w:tab w:val="num" w:pos="1152"/>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Какой он.</w:t>
      </w:r>
    </w:p>
    <w:p w14:paraId="6D416B5F" w14:textId="77777777" w:rsidR="0005298B" w:rsidRPr="009C01A3" w:rsidRDefault="0005298B" w:rsidP="0005298B">
      <w:pPr>
        <w:numPr>
          <w:ilvl w:val="0"/>
          <w:numId w:val="2"/>
        </w:numPr>
        <w:tabs>
          <w:tab w:val="clear" w:pos="585"/>
          <w:tab w:val="num" w:pos="1152"/>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Для чего предназначен.</w:t>
      </w:r>
    </w:p>
    <w:p w14:paraId="01C10397" w14:textId="77777777" w:rsidR="0005298B" w:rsidRPr="009C01A3" w:rsidRDefault="0005298B" w:rsidP="0005298B">
      <w:pPr>
        <w:numPr>
          <w:ilvl w:val="0"/>
          <w:numId w:val="2"/>
        </w:numPr>
        <w:tabs>
          <w:tab w:val="clear" w:pos="585"/>
          <w:tab w:val="num" w:pos="1152"/>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Что вы с ним делаете.</w:t>
      </w:r>
    </w:p>
    <w:p w14:paraId="64B376DE" w14:textId="77777777" w:rsidR="0005298B" w:rsidRPr="009C01A3" w:rsidRDefault="0005298B" w:rsidP="0005298B">
      <w:pPr>
        <w:numPr>
          <w:ilvl w:val="0"/>
          <w:numId w:val="2"/>
        </w:numPr>
        <w:tabs>
          <w:tab w:val="clear" w:pos="585"/>
          <w:tab w:val="num" w:pos="1152"/>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Что может получиться после взаимодействия с этим предметом.</w:t>
      </w:r>
    </w:p>
    <w:p w14:paraId="53E419A3" w14:textId="77777777" w:rsidR="0005298B" w:rsidRPr="009C01A3" w:rsidRDefault="0005298B" w:rsidP="0005298B">
      <w:pPr>
        <w:ind w:left="142" w:firstLine="425"/>
        <w:jc w:val="both"/>
        <w:rPr>
          <w:rFonts w:ascii="Times New Roman" w:hAnsi="Times New Roman" w:cs="Times New Roman"/>
          <w:sz w:val="24"/>
          <w:szCs w:val="28"/>
        </w:rPr>
      </w:pPr>
    </w:p>
    <w:p w14:paraId="70B85DC6" w14:textId="77777777" w:rsidR="0005298B" w:rsidRPr="009C01A3" w:rsidRDefault="0005298B" w:rsidP="0005298B">
      <w:pPr>
        <w:ind w:left="142" w:firstLine="425"/>
        <w:jc w:val="both"/>
        <w:rPr>
          <w:rFonts w:ascii="Times New Roman" w:hAnsi="Times New Roman" w:cs="Times New Roman"/>
          <w:sz w:val="24"/>
          <w:szCs w:val="28"/>
        </w:rPr>
      </w:pPr>
      <w:r w:rsidRPr="009C01A3">
        <w:rPr>
          <w:rFonts w:ascii="Times New Roman" w:hAnsi="Times New Roman" w:cs="Times New Roman"/>
          <w:sz w:val="24"/>
          <w:szCs w:val="28"/>
        </w:rPr>
        <w:t xml:space="preserve">Озвучивайте свои действия и действия самого ребенка. Постарайтесь добиться от ребенка активного ответа: словом, жестом, мимикой. Помимо </w:t>
      </w:r>
      <w:proofErr w:type="gramStart"/>
      <w:r w:rsidRPr="009C01A3">
        <w:rPr>
          <w:rFonts w:ascii="Times New Roman" w:hAnsi="Times New Roman" w:cs="Times New Roman"/>
          <w:sz w:val="24"/>
          <w:szCs w:val="28"/>
        </w:rPr>
        <w:t>просьб:  «</w:t>
      </w:r>
      <w:proofErr w:type="gramEnd"/>
      <w:r w:rsidRPr="009C01A3">
        <w:rPr>
          <w:rFonts w:ascii="Times New Roman" w:hAnsi="Times New Roman" w:cs="Times New Roman"/>
          <w:sz w:val="24"/>
          <w:szCs w:val="28"/>
        </w:rPr>
        <w:t xml:space="preserve">Покажи, где глазки у куколки?», «Дай пирамидку», «Принеси свои сапожки», «Сделай ладушки», должны звучать просьбы: </w:t>
      </w:r>
      <w:r w:rsidRPr="009C01A3">
        <w:rPr>
          <w:rFonts w:ascii="Times New Roman" w:hAnsi="Times New Roman" w:cs="Times New Roman"/>
          <w:b/>
          <w:sz w:val="24"/>
          <w:szCs w:val="28"/>
        </w:rPr>
        <w:t>«Скажи…»,</w:t>
      </w:r>
      <w:r w:rsidRPr="009C01A3">
        <w:rPr>
          <w:rFonts w:ascii="Times New Roman" w:hAnsi="Times New Roman" w:cs="Times New Roman"/>
          <w:sz w:val="24"/>
          <w:szCs w:val="28"/>
        </w:rPr>
        <w:t xml:space="preserve"> так как поручения,  предполагающие </w:t>
      </w:r>
      <w:r w:rsidRPr="009C01A3">
        <w:rPr>
          <w:rFonts w:ascii="Times New Roman" w:hAnsi="Times New Roman" w:cs="Times New Roman"/>
          <w:b/>
          <w:sz w:val="24"/>
          <w:szCs w:val="28"/>
        </w:rPr>
        <w:t>действие</w:t>
      </w:r>
      <w:r w:rsidRPr="009C01A3">
        <w:rPr>
          <w:rFonts w:ascii="Times New Roman" w:hAnsi="Times New Roman" w:cs="Times New Roman"/>
          <w:sz w:val="24"/>
          <w:szCs w:val="28"/>
        </w:rPr>
        <w:t>, не стимулируют ответ словом.</w:t>
      </w:r>
    </w:p>
    <w:p w14:paraId="6BF273C8" w14:textId="77777777" w:rsidR="0005298B" w:rsidRPr="009C01A3" w:rsidRDefault="0005298B" w:rsidP="0005298B">
      <w:pPr>
        <w:spacing w:after="0" w:line="240" w:lineRule="auto"/>
        <w:ind w:firstLine="567"/>
        <w:jc w:val="both"/>
        <w:rPr>
          <w:rFonts w:ascii="Times New Roman" w:hAnsi="Times New Roman" w:cs="Times New Roman"/>
          <w:sz w:val="24"/>
          <w:szCs w:val="28"/>
        </w:rPr>
      </w:pPr>
      <w:r w:rsidRPr="009C01A3">
        <w:rPr>
          <w:rFonts w:ascii="Times New Roman" w:hAnsi="Times New Roman" w:cs="Times New Roman"/>
          <w:sz w:val="24"/>
          <w:szCs w:val="28"/>
        </w:rPr>
        <w:lastRenderedPageBreak/>
        <w:t>От чего зависит переход слова из пассивного словаря в активный?</w:t>
      </w:r>
    </w:p>
    <w:p w14:paraId="4F50AD6D" w14:textId="77777777" w:rsidR="0005298B" w:rsidRPr="009C01A3" w:rsidRDefault="0005298B" w:rsidP="0005298B">
      <w:pPr>
        <w:numPr>
          <w:ilvl w:val="0"/>
          <w:numId w:val="1"/>
        </w:numPr>
        <w:tabs>
          <w:tab w:val="clear" w:pos="585"/>
        </w:tabs>
        <w:spacing w:after="0" w:line="240" w:lineRule="auto"/>
        <w:ind w:left="1152"/>
        <w:jc w:val="both"/>
        <w:rPr>
          <w:rFonts w:ascii="Times New Roman" w:hAnsi="Times New Roman" w:cs="Times New Roman"/>
          <w:sz w:val="24"/>
          <w:szCs w:val="28"/>
        </w:rPr>
      </w:pPr>
      <w:r w:rsidRPr="009C01A3">
        <w:rPr>
          <w:rFonts w:ascii="Times New Roman" w:hAnsi="Times New Roman" w:cs="Times New Roman"/>
          <w:sz w:val="24"/>
          <w:szCs w:val="28"/>
        </w:rPr>
        <w:t>От доступности произношения звуков. Например: слово мама состоит из легко произносимых звуков, а слово Лариса – ребенок сможет произнести к 5 годам.</w:t>
      </w:r>
    </w:p>
    <w:p w14:paraId="651A0C7B" w14:textId="77777777" w:rsidR="0005298B" w:rsidRPr="009C01A3" w:rsidRDefault="0005298B" w:rsidP="0005298B">
      <w:pPr>
        <w:numPr>
          <w:ilvl w:val="0"/>
          <w:numId w:val="1"/>
        </w:numPr>
        <w:tabs>
          <w:tab w:val="clear" w:pos="585"/>
        </w:tabs>
        <w:spacing w:after="0"/>
        <w:ind w:left="1152"/>
        <w:jc w:val="both"/>
        <w:rPr>
          <w:rFonts w:ascii="Times New Roman" w:hAnsi="Times New Roman" w:cs="Times New Roman"/>
          <w:sz w:val="24"/>
          <w:szCs w:val="28"/>
        </w:rPr>
      </w:pPr>
      <w:r w:rsidRPr="009C01A3">
        <w:rPr>
          <w:rFonts w:ascii="Times New Roman" w:hAnsi="Times New Roman" w:cs="Times New Roman"/>
          <w:sz w:val="24"/>
          <w:szCs w:val="28"/>
        </w:rPr>
        <w:t>От того, как часто вы употребляете это слово.</w:t>
      </w:r>
    </w:p>
    <w:p w14:paraId="335DBB60" w14:textId="77777777" w:rsidR="0005298B" w:rsidRPr="009C01A3" w:rsidRDefault="0005298B" w:rsidP="0005298B">
      <w:pPr>
        <w:numPr>
          <w:ilvl w:val="0"/>
          <w:numId w:val="1"/>
        </w:numPr>
        <w:tabs>
          <w:tab w:val="clear" w:pos="585"/>
        </w:tabs>
        <w:spacing w:after="0"/>
        <w:ind w:left="1152"/>
        <w:jc w:val="both"/>
        <w:rPr>
          <w:rFonts w:ascii="Times New Roman" w:hAnsi="Times New Roman" w:cs="Times New Roman"/>
          <w:sz w:val="24"/>
          <w:szCs w:val="28"/>
        </w:rPr>
      </w:pPr>
      <w:r w:rsidRPr="009C01A3">
        <w:rPr>
          <w:rFonts w:ascii="Times New Roman" w:hAnsi="Times New Roman" w:cs="Times New Roman"/>
          <w:sz w:val="24"/>
          <w:szCs w:val="28"/>
        </w:rPr>
        <w:t>От того, необходимо ли это слово ребенку чтобы выйти из затруднительной ситуации или нет.</w:t>
      </w:r>
    </w:p>
    <w:p w14:paraId="2DEA32E9" w14:textId="77777777" w:rsidR="0005298B" w:rsidRPr="009C01A3" w:rsidRDefault="0005298B" w:rsidP="0005298B">
      <w:pPr>
        <w:ind w:firstLine="567"/>
        <w:jc w:val="both"/>
        <w:rPr>
          <w:rFonts w:ascii="Times New Roman" w:hAnsi="Times New Roman" w:cs="Times New Roman"/>
          <w:sz w:val="24"/>
          <w:szCs w:val="28"/>
        </w:rPr>
      </w:pPr>
      <w:r w:rsidRPr="009C01A3">
        <w:rPr>
          <w:rFonts w:ascii="Times New Roman" w:hAnsi="Times New Roman" w:cs="Times New Roman"/>
          <w:sz w:val="24"/>
          <w:szCs w:val="28"/>
        </w:rPr>
        <w:t xml:space="preserve">Общение с ребенком должно быть эмоциональным. Меняйте интонации голоса. Например: медведь – низкий голос, мышка – высокий. Ребенок всегда должен </w:t>
      </w:r>
      <w:proofErr w:type="gramStart"/>
      <w:r w:rsidRPr="009C01A3">
        <w:rPr>
          <w:rFonts w:ascii="Times New Roman" w:hAnsi="Times New Roman" w:cs="Times New Roman"/>
          <w:sz w:val="24"/>
          <w:szCs w:val="28"/>
        </w:rPr>
        <w:t>знать</w:t>
      </w:r>
      <w:proofErr w:type="gramEnd"/>
      <w:r w:rsidRPr="009C01A3">
        <w:rPr>
          <w:rFonts w:ascii="Times New Roman" w:hAnsi="Times New Roman" w:cs="Times New Roman"/>
          <w:sz w:val="24"/>
          <w:szCs w:val="28"/>
        </w:rPr>
        <w:t xml:space="preserve"> для чего он выполняет ваше поручение. Например: Покорми куколку, она кушать хочет.</w:t>
      </w:r>
    </w:p>
    <w:p w14:paraId="0CAFD0BE" w14:textId="77777777" w:rsidR="0005298B" w:rsidRPr="009C01A3" w:rsidRDefault="0005298B" w:rsidP="0005298B">
      <w:pPr>
        <w:ind w:firstLine="567"/>
        <w:jc w:val="both"/>
        <w:rPr>
          <w:rFonts w:ascii="Times New Roman" w:hAnsi="Times New Roman" w:cs="Times New Roman"/>
          <w:sz w:val="24"/>
          <w:szCs w:val="28"/>
        </w:rPr>
      </w:pPr>
      <w:r w:rsidRPr="009C01A3">
        <w:rPr>
          <w:rFonts w:ascii="Times New Roman" w:hAnsi="Times New Roman" w:cs="Times New Roman"/>
          <w:sz w:val="24"/>
          <w:szCs w:val="28"/>
        </w:rPr>
        <w:t xml:space="preserve">Каждая минута общения с вами должна доставлять ребенку радость, проявляйте бурный восторг при каждой голосовой реакции ребёнка на ваш </w:t>
      </w:r>
      <w:proofErr w:type="gramStart"/>
      <w:r w:rsidRPr="009C01A3">
        <w:rPr>
          <w:rFonts w:ascii="Times New Roman" w:hAnsi="Times New Roman" w:cs="Times New Roman"/>
          <w:sz w:val="24"/>
          <w:szCs w:val="28"/>
        </w:rPr>
        <w:t>вопрос,  на</w:t>
      </w:r>
      <w:proofErr w:type="gramEnd"/>
      <w:r w:rsidRPr="009C01A3">
        <w:rPr>
          <w:rFonts w:ascii="Times New Roman" w:hAnsi="Times New Roman" w:cs="Times New Roman"/>
          <w:sz w:val="24"/>
          <w:szCs w:val="28"/>
        </w:rPr>
        <w:t xml:space="preserve"> появление нового слова. </w:t>
      </w:r>
    </w:p>
    <w:p w14:paraId="4FE7B00F" w14:textId="77777777" w:rsidR="0005298B" w:rsidRPr="009C01A3" w:rsidRDefault="0005298B" w:rsidP="0005298B">
      <w:pPr>
        <w:ind w:firstLine="540"/>
        <w:jc w:val="both"/>
        <w:rPr>
          <w:rFonts w:ascii="Times New Roman" w:hAnsi="Times New Roman" w:cs="Times New Roman"/>
          <w:sz w:val="24"/>
          <w:szCs w:val="28"/>
        </w:rPr>
      </w:pPr>
      <w:r w:rsidRPr="009C01A3">
        <w:rPr>
          <w:rFonts w:ascii="Times New Roman" w:hAnsi="Times New Roman" w:cs="Times New Roman"/>
          <w:sz w:val="24"/>
          <w:szCs w:val="28"/>
        </w:rPr>
        <w:t>Порой у взрослых не хватает терпения дождаться от ребенка ответа словом. Взрослый ждет ответа через 0,4 – 0,6 секунды, а малыш до 1,5 лет это может сделать только спустя 30-40 секунд и то после нескольких просьб. И как бы взрослый не пытался ускорить этот процесс, его попытки вряд ли будут успешны: в данном возрасте зачастую процессы торможения преобладают над процессами возбуждения.</w:t>
      </w:r>
    </w:p>
    <w:p w14:paraId="065A21A5" w14:textId="77777777" w:rsidR="0005298B" w:rsidRPr="009C01A3" w:rsidRDefault="0005298B" w:rsidP="0005298B">
      <w:pPr>
        <w:pStyle w:val="a5"/>
        <w:numPr>
          <w:ilvl w:val="0"/>
          <w:numId w:val="3"/>
        </w:numPr>
        <w:tabs>
          <w:tab w:val="left" w:pos="0"/>
        </w:tabs>
        <w:ind w:left="0" w:firstLine="927"/>
        <w:jc w:val="both"/>
        <w:rPr>
          <w:rFonts w:ascii="Times New Roman" w:hAnsi="Times New Roman"/>
          <w:bCs/>
          <w:sz w:val="24"/>
          <w:szCs w:val="28"/>
        </w:rPr>
      </w:pPr>
      <w:r w:rsidRPr="009C01A3">
        <w:rPr>
          <w:rFonts w:ascii="Times New Roman" w:hAnsi="Times New Roman"/>
          <w:b/>
          <w:sz w:val="24"/>
          <w:szCs w:val="28"/>
        </w:rPr>
        <w:t>Еще одна причина отсутствия речи может заключаться в том, что в комнате, где чаще всего играет малыш слишком много предметов, с которыми он может играть без помощи взрослого.</w:t>
      </w:r>
      <w:r w:rsidRPr="009C01A3">
        <w:rPr>
          <w:rFonts w:ascii="Times New Roman" w:hAnsi="Times New Roman"/>
          <w:sz w:val="24"/>
          <w:szCs w:val="28"/>
        </w:rPr>
        <w:t xml:space="preserve"> Здесь взрослый не нужен, малыш может занять себя сам. В этом случае ребенок тоже не получает необходимого образца речи. Необходимо сократить бесчисленное число игрушек и разнообразных предметов, оставив лишь немногие. Очень полезны игры, в которые нельзя играть одному, например, катать мячик. </w:t>
      </w:r>
      <w:r w:rsidRPr="009C01A3">
        <w:rPr>
          <w:rFonts w:ascii="Times New Roman" w:hAnsi="Times New Roman"/>
          <w:bCs/>
          <w:sz w:val="24"/>
          <w:szCs w:val="28"/>
        </w:rPr>
        <w:t>Если вы замечаете, что ребенок не проявляет интереса к сотрудничеству, попробуйте в его присутствии организовать совместную игру с другим партнером. Два взрослых могут катать друг другу тот же мячик, по-детски ликуя и радуясь. И вы увидите, что и малыш захочет немедленно занять место одного из них.</w:t>
      </w:r>
    </w:p>
    <w:p w14:paraId="4AC96386" w14:textId="77777777" w:rsidR="0005298B" w:rsidRPr="009C01A3" w:rsidRDefault="0005298B" w:rsidP="0005298B">
      <w:pPr>
        <w:tabs>
          <w:tab w:val="left" w:pos="0"/>
        </w:tabs>
        <w:ind w:firstLine="567"/>
        <w:jc w:val="both"/>
        <w:rPr>
          <w:rFonts w:ascii="Times New Roman" w:hAnsi="Times New Roman" w:cs="Times New Roman"/>
          <w:sz w:val="24"/>
          <w:szCs w:val="28"/>
        </w:rPr>
      </w:pPr>
      <w:r w:rsidRPr="009C01A3">
        <w:rPr>
          <w:rFonts w:ascii="Times New Roman" w:hAnsi="Times New Roman" w:cs="Times New Roman"/>
          <w:bCs/>
          <w:sz w:val="24"/>
          <w:szCs w:val="28"/>
        </w:rPr>
        <w:t>Для развития речи полезно также совместное рассматривание ярких картинок и детских книжек. Важным оказывается и то, какую книгу рассматривать вместе: редкую, красиво оформленную, или простенькую, с нечеткими, бесцветными иллюстрациями. Очень часто родители берегут хорошие, красочные детские издания до лучших времен: ребенок маленький, может порвать, и потому начинают знакомство с тех, и которым и сами относятся без уважения. И потому перед ребенком наряду с кучей предметов появляется еще и груда измятых и изорванных книг, содержание которых вне поля зрения ребенка. Стоит ли удивляться, что малыш их не рассматривает.</w:t>
      </w:r>
    </w:p>
    <w:p w14:paraId="2AFBE871" w14:textId="77777777" w:rsidR="0005298B" w:rsidRPr="009C01A3" w:rsidRDefault="0005298B" w:rsidP="0005298B">
      <w:pPr>
        <w:pStyle w:val="2"/>
        <w:spacing w:line="276" w:lineRule="auto"/>
        <w:ind w:firstLine="540"/>
        <w:rPr>
          <w:b w:val="0"/>
          <w:bCs w:val="0"/>
          <w:i/>
          <w:sz w:val="24"/>
          <w:szCs w:val="28"/>
        </w:rPr>
      </w:pPr>
      <w:r w:rsidRPr="009C01A3">
        <w:rPr>
          <w:b w:val="0"/>
          <w:bCs w:val="0"/>
          <w:sz w:val="24"/>
          <w:szCs w:val="28"/>
        </w:rPr>
        <w:t>Попробуйте показать ребенку красивую детскую книгу, рассмотрите вместе иллюстрации, а затем уберите ее на видное, но недосягаемое место. Каждое такое совместное рассматривание станет впоследствии для малыша событием незаурядным и праздничным. Постепенно ребенок сможет принять участие абсолютно во всех «взрослых» занятиях, станет соучастником всех его дел. Вместе можно и читать, и говорить, и смотреть, и играть, и трудиться, и осваивать, без устали осваивать загадочно удивительный мир — мир прежде всего людей, а затем — предметов.</w:t>
      </w:r>
    </w:p>
    <w:p w14:paraId="1D110BF2" w14:textId="77777777" w:rsidR="0005298B" w:rsidRPr="009C01A3" w:rsidRDefault="0005298B" w:rsidP="0005298B">
      <w:pPr>
        <w:pStyle w:val="a5"/>
        <w:numPr>
          <w:ilvl w:val="0"/>
          <w:numId w:val="3"/>
        </w:numPr>
        <w:tabs>
          <w:tab w:val="left" w:pos="993"/>
        </w:tabs>
        <w:ind w:left="0" w:firstLine="709"/>
        <w:jc w:val="both"/>
        <w:rPr>
          <w:rFonts w:ascii="Times New Roman" w:hAnsi="Times New Roman"/>
          <w:sz w:val="24"/>
          <w:szCs w:val="28"/>
        </w:rPr>
      </w:pPr>
      <w:r w:rsidRPr="009C01A3">
        <w:rPr>
          <w:rFonts w:ascii="Times New Roman" w:hAnsi="Times New Roman"/>
          <w:sz w:val="24"/>
          <w:szCs w:val="28"/>
        </w:rPr>
        <w:lastRenderedPageBreak/>
        <w:t>Следующая причина</w:t>
      </w:r>
      <w:r>
        <w:rPr>
          <w:rFonts w:ascii="Times New Roman" w:hAnsi="Times New Roman"/>
          <w:sz w:val="24"/>
          <w:szCs w:val="28"/>
        </w:rPr>
        <w:t>: т</w:t>
      </w:r>
      <w:r w:rsidRPr="009C01A3">
        <w:rPr>
          <w:rFonts w:ascii="Times New Roman" w:hAnsi="Times New Roman"/>
          <w:sz w:val="24"/>
          <w:szCs w:val="28"/>
        </w:rPr>
        <w:t xml:space="preserve">ак как речевые умения ребёнка ещё крайне ограничены и ему сложно повторить слово за взрослым, </w:t>
      </w:r>
      <w:r w:rsidRPr="009C01A3">
        <w:rPr>
          <w:rFonts w:ascii="Times New Roman" w:hAnsi="Times New Roman"/>
          <w:b/>
          <w:sz w:val="24"/>
          <w:szCs w:val="28"/>
        </w:rPr>
        <w:t>ребёнок изобретает слова сам</w:t>
      </w:r>
      <w:r w:rsidRPr="009C01A3">
        <w:rPr>
          <w:rFonts w:ascii="Times New Roman" w:hAnsi="Times New Roman"/>
          <w:sz w:val="24"/>
          <w:szCs w:val="28"/>
        </w:rPr>
        <w:t xml:space="preserve">. Таких слов собственного изобретения у малыша может быть много. </w:t>
      </w:r>
      <w:proofErr w:type="gramStart"/>
      <w:r w:rsidRPr="009C01A3">
        <w:rPr>
          <w:rFonts w:ascii="Times New Roman" w:hAnsi="Times New Roman"/>
          <w:sz w:val="24"/>
          <w:szCs w:val="28"/>
        </w:rPr>
        <w:t>Одним словом</w:t>
      </w:r>
      <w:proofErr w:type="gramEnd"/>
      <w:r w:rsidRPr="009C01A3">
        <w:rPr>
          <w:rFonts w:ascii="Times New Roman" w:hAnsi="Times New Roman"/>
          <w:sz w:val="24"/>
          <w:szCs w:val="28"/>
        </w:rPr>
        <w:t xml:space="preserve"> ребёнок может назвать сразу несколько предметов в зависимости от ситуации.</w:t>
      </w:r>
    </w:p>
    <w:p w14:paraId="32041509" w14:textId="77777777" w:rsidR="0005298B" w:rsidRPr="009C01A3" w:rsidRDefault="0005298B" w:rsidP="0005298B">
      <w:pPr>
        <w:pStyle w:val="a3"/>
        <w:spacing w:line="276" w:lineRule="auto"/>
        <w:jc w:val="both"/>
        <w:rPr>
          <w:sz w:val="24"/>
          <w:szCs w:val="28"/>
        </w:rPr>
      </w:pPr>
      <w:r w:rsidRPr="009C01A3">
        <w:rPr>
          <w:sz w:val="24"/>
          <w:szCs w:val="28"/>
        </w:rPr>
        <w:t xml:space="preserve">Взрослых умиляет лепет их чада, особенно дедушек, бабушек, тетушек. Они вдруг теряют способность разговаривать нормально и начинают коверкать слова – «сюсюкать». Намеренно искаженная речь очень вредна. Как правило, малыш, у которого много сюсюкающих нянек застревает на этапе </w:t>
      </w:r>
      <w:r w:rsidRPr="009C01A3">
        <w:rPr>
          <w:b/>
          <w:i/>
          <w:sz w:val="24"/>
          <w:szCs w:val="28"/>
        </w:rPr>
        <w:t>суррогатной</w:t>
      </w:r>
      <w:r w:rsidRPr="009C01A3">
        <w:rPr>
          <w:sz w:val="24"/>
          <w:szCs w:val="28"/>
        </w:rPr>
        <w:t xml:space="preserve"> речи и как следствие – родители платят огромные деньги за занятия с логопедом.</w:t>
      </w:r>
    </w:p>
    <w:p w14:paraId="61A7D71B" w14:textId="77777777" w:rsidR="0005298B" w:rsidRPr="009C01A3" w:rsidRDefault="0005298B" w:rsidP="0005298B">
      <w:pPr>
        <w:ind w:firstLine="567"/>
        <w:jc w:val="both"/>
        <w:rPr>
          <w:rFonts w:ascii="Times New Roman" w:hAnsi="Times New Roman" w:cs="Times New Roman"/>
          <w:sz w:val="24"/>
          <w:szCs w:val="28"/>
        </w:rPr>
      </w:pPr>
      <w:r w:rsidRPr="009C01A3">
        <w:rPr>
          <w:rFonts w:ascii="Times New Roman" w:hAnsi="Times New Roman" w:cs="Times New Roman"/>
          <w:sz w:val="24"/>
          <w:szCs w:val="28"/>
        </w:rPr>
        <w:t>Лучший способ общения с ребенком в данном возрасте – это дать ребенку возможность говорить доступным для него образом и в тоже время взрослый должен проговаривать слова так, как ребенок будет произносить их чуть позже, например: часы – «тик-так», спать – «бай-бай» и т.д. (</w:t>
      </w:r>
      <w:proofErr w:type="spellStart"/>
      <w:r w:rsidRPr="009C01A3">
        <w:rPr>
          <w:rFonts w:ascii="Times New Roman" w:hAnsi="Times New Roman" w:cs="Times New Roman"/>
          <w:sz w:val="24"/>
          <w:szCs w:val="28"/>
        </w:rPr>
        <w:t>О.Громова</w:t>
      </w:r>
      <w:proofErr w:type="spellEnd"/>
      <w:r w:rsidRPr="009C01A3">
        <w:rPr>
          <w:rFonts w:ascii="Times New Roman" w:hAnsi="Times New Roman" w:cs="Times New Roman"/>
          <w:sz w:val="24"/>
          <w:szCs w:val="28"/>
        </w:rPr>
        <w:t xml:space="preserve"> «Методика формирования начального детского лексикона»).</w:t>
      </w:r>
    </w:p>
    <w:p w14:paraId="7EF402AB" w14:textId="77777777" w:rsidR="0005298B" w:rsidRPr="009C01A3" w:rsidRDefault="0005298B" w:rsidP="0005298B">
      <w:pPr>
        <w:ind w:firstLine="567"/>
        <w:jc w:val="both"/>
        <w:rPr>
          <w:rFonts w:ascii="Times New Roman" w:hAnsi="Times New Roman" w:cs="Times New Roman"/>
          <w:sz w:val="24"/>
          <w:szCs w:val="28"/>
        </w:rPr>
      </w:pPr>
      <w:r w:rsidRPr="009C01A3">
        <w:rPr>
          <w:rFonts w:ascii="Times New Roman" w:hAnsi="Times New Roman" w:cs="Times New Roman"/>
          <w:sz w:val="24"/>
          <w:szCs w:val="28"/>
        </w:rPr>
        <w:t>Многие родители стремятся, чтобы ребёнок скорей заговорил, пытаются дать ему словесный образец. Например: «Скажи – часы, скажи -</w:t>
      </w:r>
      <w:proofErr w:type="gramStart"/>
      <w:r w:rsidRPr="009C01A3">
        <w:rPr>
          <w:rFonts w:ascii="Times New Roman" w:hAnsi="Times New Roman" w:cs="Times New Roman"/>
          <w:sz w:val="24"/>
          <w:szCs w:val="28"/>
        </w:rPr>
        <w:t xml:space="preserve"> ….</w:t>
      </w:r>
      <w:proofErr w:type="gramEnd"/>
      <w:r w:rsidRPr="009C01A3">
        <w:rPr>
          <w:rFonts w:ascii="Times New Roman" w:hAnsi="Times New Roman" w:cs="Times New Roman"/>
          <w:sz w:val="24"/>
          <w:szCs w:val="28"/>
        </w:rPr>
        <w:t>, скажи…» Подобные понукания, как правило, вызывают негативную реакцию. Ребенок должен сам захотеть сказать слово, а Вы должны создать для этого необходимые условия.</w:t>
      </w:r>
    </w:p>
    <w:p w14:paraId="72174E7B" w14:textId="77777777" w:rsidR="0005298B" w:rsidRPr="009C01A3" w:rsidRDefault="0005298B" w:rsidP="0005298B">
      <w:pPr>
        <w:ind w:firstLine="567"/>
        <w:jc w:val="both"/>
        <w:rPr>
          <w:rFonts w:ascii="Times New Roman" w:hAnsi="Times New Roman" w:cs="Times New Roman"/>
          <w:sz w:val="24"/>
          <w:szCs w:val="28"/>
        </w:rPr>
      </w:pPr>
      <w:r w:rsidRPr="009C01A3">
        <w:rPr>
          <w:rFonts w:ascii="Times New Roman" w:hAnsi="Times New Roman" w:cs="Times New Roman"/>
          <w:sz w:val="24"/>
          <w:szCs w:val="28"/>
        </w:rPr>
        <w:t>Отсутствие речи может раздражать самого ребенка. Его не понимают – он капризничает. Выражает свое недовольство плачем и криком, отказывается что-либо делать, выражает протест, интенсивнее прибегает к жестам. Не в коем случае не запрещайте использовать жесты в общении. Проявление жестов говорит о том, что ребенок хочет общаться, но не знает как. Не волнуйтесь: при появлении речи ребенок станет меньше жестикулировать.</w:t>
      </w:r>
    </w:p>
    <w:p w14:paraId="09DF2AF4" w14:textId="77777777" w:rsidR="001846F5" w:rsidRDefault="001846F5" w:rsidP="0005298B">
      <w:pPr>
        <w:pBdr>
          <w:bottom w:val="single" w:sz="4" w:space="1" w:color="BF8F00" w:themeColor="accent4" w:themeShade="BF"/>
        </w:pBdr>
      </w:pPr>
    </w:p>
    <w:sectPr w:rsidR="001846F5" w:rsidSect="0005298B">
      <w:pgSz w:w="11906" w:h="16838"/>
      <w:pgMar w:top="1134" w:right="850" w:bottom="1134" w:left="1701" w:header="708" w:footer="708" w:gutter="0"/>
      <w:pgBorders w:offsetFrom="page">
        <w:top w:val="triangles" w:sz="13" w:space="24" w:color="BF8F00" w:themeColor="accent4" w:themeShade="BF"/>
        <w:left w:val="triangles" w:sz="13" w:space="24" w:color="BF8F00" w:themeColor="accent4" w:themeShade="BF"/>
        <w:bottom w:val="triangles" w:sz="13" w:space="24" w:color="BF8F00" w:themeColor="accent4" w:themeShade="BF"/>
        <w:right w:val="triangles" w:sz="13"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7ECA"/>
    <w:multiLevelType w:val="singleLevel"/>
    <w:tmpl w:val="B7F0FE52"/>
    <w:lvl w:ilvl="0">
      <w:start w:val="3"/>
      <w:numFmt w:val="bullet"/>
      <w:lvlText w:val=""/>
      <w:lvlJc w:val="left"/>
      <w:pPr>
        <w:tabs>
          <w:tab w:val="num" w:pos="585"/>
        </w:tabs>
        <w:ind w:left="585" w:hanging="585"/>
      </w:pPr>
      <w:rPr>
        <w:rFonts w:ascii="Symbol" w:hAnsi="Symbol" w:hint="default"/>
      </w:rPr>
    </w:lvl>
  </w:abstractNum>
  <w:abstractNum w:abstractNumId="1" w15:restartNumberingAfterBreak="0">
    <w:nsid w:val="54CB3C87"/>
    <w:multiLevelType w:val="singleLevel"/>
    <w:tmpl w:val="B7F0FE52"/>
    <w:lvl w:ilvl="0">
      <w:start w:val="3"/>
      <w:numFmt w:val="bullet"/>
      <w:lvlText w:val=""/>
      <w:lvlJc w:val="left"/>
      <w:pPr>
        <w:tabs>
          <w:tab w:val="num" w:pos="585"/>
        </w:tabs>
        <w:ind w:left="585" w:hanging="585"/>
      </w:pPr>
      <w:rPr>
        <w:rFonts w:ascii="Symbol" w:hAnsi="Symbol" w:hint="default"/>
      </w:rPr>
    </w:lvl>
  </w:abstractNum>
  <w:abstractNum w:abstractNumId="2" w15:restartNumberingAfterBreak="0">
    <w:nsid w:val="56FA75DC"/>
    <w:multiLevelType w:val="hybridMultilevel"/>
    <w:tmpl w:val="61C2B0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204427F"/>
    <w:multiLevelType w:val="hybridMultilevel"/>
    <w:tmpl w:val="89F64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D"/>
    <w:rsid w:val="0005298B"/>
    <w:rsid w:val="001846F5"/>
    <w:rsid w:val="007E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6F9C-6610-411C-B4A6-9961DEA7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98B"/>
    <w:pPr>
      <w:spacing w:after="200" w:line="276" w:lineRule="auto"/>
    </w:pPr>
  </w:style>
  <w:style w:type="paragraph" w:styleId="2">
    <w:name w:val="heading 2"/>
    <w:basedOn w:val="a"/>
    <w:link w:val="20"/>
    <w:uiPriority w:val="9"/>
    <w:qFormat/>
    <w:rsid w:val="000529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98B"/>
    <w:rPr>
      <w:rFonts w:ascii="Times New Roman" w:eastAsia="Times New Roman" w:hAnsi="Times New Roman" w:cs="Times New Roman"/>
      <w:b/>
      <w:bCs/>
      <w:sz w:val="36"/>
      <w:szCs w:val="36"/>
      <w:lang w:eastAsia="ru-RU"/>
    </w:rPr>
  </w:style>
  <w:style w:type="paragraph" w:styleId="a3">
    <w:name w:val="Body Text Indent"/>
    <w:basedOn w:val="a"/>
    <w:link w:val="a4"/>
    <w:rsid w:val="0005298B"/>
    <w:pPr>
      <w:spacing w:after="0" w:line="360" w:lineRule="auto"/>
      <w:ind w:firstLine="567"/>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5298B"/>
    <w:rPr>
      <w:rFonts w:ascii="Times New Roman" w:eastAsia="Times New Roman" w:hAnsi="Times New Roman" w:cs="Times New Roman"/>
      <w:sz w:val="28"/>
      <w:szCs w:val="20"/>
      <w:lang w:eastAsia="ru-RU"/>
    </w:rPr>
  </w:style>
  <w:style w:type="paragraph" w:styleId="3">
    <w:name w:val="Body Text Indent 3"/>
    <w:basedOn w:val="a"/>
    <w:link w:val="30"/>
    <w:rsid w:val="0005298B"/>
    <w:pPr>
      <w:spacing w:after="0" w:line="360" w:lineRule="auto"/>
      <w:ind w:left="142" w:firstLine="425"/>
    </w:pPr>
    <w:rPr>
      <w:rFonts w:ascii="Times New Roman" w:eastAsia="Times New Roman" w:hAnsi="Times New Roman" w:cs="Times New Roman"/>
      <w:b/>
      <w:i/>
      <w:sz w:val="28"/>
      <w:szCs w:val="20"/>
      <w:lang w:eastAsia="ru-RU"/>
    </w:rPr>
  </w:style>
  <w:style w:type="character" w:customStyle="1" w:styleId="30">
    <w:name w:val="Основной текст с отступом 3 Знак"/>
    <w:basedOn w:val="a0"/>
    <w:link w:val="3"/>
    <w:rsid w:val="0005298B"/>
    <w:rPr>
      <w:rFonts w:ascii="Times New Roman" w:eastAsia="Times New Roman" w:hAnsi="Times New Roman" w:cs="Times New Roman"/>
      <w:b/>
      <w:i/>
      <w:sz w:val="28"/>
      <w:szCs w:val="20"/>
      <w:lang w:eastAsia="ru-RU"/>
    </w:rPr>
  </w:style>
  <w:style w:type="paragraph" w:styleId="a5">
    <w:name w:val="List Paragraph"/>
    <w:basedOn w:val="a"/>
    <w:uiPriority w:val="34"/>
    <w:qFormat/>
    <w:rsid w:val="0005298B"/>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2021-10-26T19:47:00Z</dcterms:created>
  <dcterms:modified xsi:type="dcterms:W3CDTF">2021-10-26T19:48:00Z</dcterms:modified>
</cp:coreProperties>
</file>